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СРЕДНЕГО  ОБЩЕГО ОБРАЗОВАНИЯ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ЛИТЕРАТУРЕ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DA0B75" w:rsidRPr="00DA0B75" w:rsidRDefault="00DA0B75" w:rsidP="00DA0B75">
      <w:pPr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color w:val="243F61"/>
          <w:lang w:eastAsia="ru-RU"/>
        </w:rPr>
      </w:pPr>
      <w:r w:rsidRPr="00DA0B75">
        <w:rPr>
          <w:rFonts w:ascii="Times New Roman" w:eastAsia="Times New Roman" w:hAnsi="Times New Roman" w:cs="Times New Roman"/>
          <w:color w:val="243F61"/>
          <w:lang w:eastAsia="ru-RU"/>
        </w:rPr>
        <w:t>БАЗОВЫЙ УРОВЕНЬ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="00E96D72" w:rsidRPr="00E96D72">
        <w:rPr>
          <w:color w:val="000000"/>
          <w:sz w:val="21"/>
          <w:szCs w:val="21"/>
          <w:shd w:val="clear" w:color="auto" w:fill="FFFFFF"/>
        </w:rPr>
        <w:t xml:space="preserve"> </w:t>
      </w:r>
      <w:r w:rsidR="00E96D72">
        <w:rPr>
          <w:color w:val="000000"/>
          <w:sz w:val="21"/>
          <w:szCs w:val="21"/>
          <w:shd w:val="clear" w:color="auto" w:fill="FFFFFF"/>
        </w:rPr>
        <w:t>Рабочая программа по литературе для 10-11 классов составлена на основе Федерального государственного образовательного стандарта среднего (полного) общего образования (с изменениями от 31.12.2015), 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 Федерального государственного стандарта, Примерной программы основного общего образования по литературе для общеобразовательных учреждений</w:t>
      </w:r>
    </w:p>
    <w:p w:rsidR="00DA0B75" w:rsidRPr="00212AAA" w:rsidRDefault="00DA0B75" w:rsidP="00DA0B75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изучения предмета</w:t>
      </w:r>
    </w:p>
    <w:p w:rsidR="00DA0B75" w:rsidRPr="00212AAA" w:rsidRDefault="00DA0B75" w:rsidP="00DA0B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Целями и задачами</w:t>
      </w: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литературы в средней школе являются: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 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гуманистического мировоззрения, национального самосознания,  гражданской позиции, чувства патриотизма,  любви и уважения в литературе, к ценностям отечественной культуры;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специфике литературы в ряду других искусств; культуры  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</w: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Роль предмета в формировании  ключевых компетенций</w:t>
      </w:r>
    </w:p>
    <w:p w:rsidR="00DA0B75" w:rsidRPr="00212AAA" w:rsidRDefault="00DA0B75" w:rsidP="00DA0B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Литература</w:t>
      </w: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 изучении литературы в школе формируются следующие образовательные компетенции: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компетенции (компетенции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учебно-познавательные компетенции (совокупность компетенций ученика в сфере самостоятельной познавательной деятельности: знания и умения организации целеполагания, планирования, анализа, рефлексии, самооценки учебно-познавательной деятельности);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информационные компетенции (умение самостоятельно искать, анализировать и отбирать необходимую информацию, организовывать, преобразовывать, сохранять и передавать ее);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компетенции (знание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коллективе);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Компетенции личностного самосовершенствования  (освоение способов духовного и интеллектуального саморазвития, эмоциональной саморегуляции и самоподдержки).</w:t>
      </w:r>
    </w:p>
    <w:p w:rsidR="00DA0B75" w:rsidRPr="00212AAA" w:rsidRDefault="00DA0B75" w:rsidP="00DA0B75">
      <w:pPr>
        <w:spacing w:after="0" w:line="240" w:lineRule="auto"/>
        <w:ind w:left="720"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Формы, методы, технологии обучения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программе реализован коммуникативно–деятельностный подход, предполагающий предъявление материала в деятельностной форме с элементами личностно-ориентированного обучения. 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 По освоению содержания художественных произведений и теоретико-литературных понятий используются следующие виды деятельности:</w:t>
      </w:r>
    </w:p>
    <w:p w:rsidR="00DA0B75" w:rsidRPr="00212AAA" w:rsidRDefault="00DA0B75" w:rsidP="00DA0B75">
      <w:pPr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произведений;</w:t>
      </w:r>
    </w:p>
    <w:p w:rsidR="00DA0B75" w:rsidRPr="00212AAA" w:rsidRDefault="00DA0B75" w:rsidP="00DA0B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DA0B75" w:rsidRPr="00212AAA" w:rsidRDefault="00DA0B75" w:rsidP="00DA0B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A0B75" w:rsidRPr="00212AAA" w:rsidRDefault="00DA0B75" w:rsidP="00DA0B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сочинений по литературным произведениям;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DA0B75" w:rsidRPr="00212AAA" w:rsidRDefault="00DA0B75" w:rsidP="00DA0B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реализации программы учителем могут быть использованы различные методы обучения: объяснительно-иллюстративный, репродуктивный, частично-поисковый, проблемный и др. Предусмотрено и использование современных педагогических технологий, таких как развитие критического мышления через чтение и письмо, проектное обучение, развивающее обучение,  ИКТ в преподавании литературы.</w:t>
      </w: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формы, способы и средства проверки и оценки результатов обучения</w:t>
      </w:r>
    </w:p>
    <w:p w:rsidR="00DA0B75" w:rsidRPr="00212AAA" w:rsidRDefault="00DA0B75" w:rsidP="00DA0B7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и последовательности в обучении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</w:t>
      </w:r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тестирование, письменный опрос);</w:t>
      </w:r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(поурочный) – систематическая диагностика усвоения основных элементов содержания каждого урока по ходу изучения темы (беседа; индивидуальный опрос; подготовка сообщений; составление схем, таблиц, написание мини-сочинений);</w:t>
      </w:r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 ходу изучения темы, но по истечении нескольких уроков: пересказ (подробный, сжатый, выборочный), выразительное чтение (в том числе наизусть), развернутый ответ на вопрос, анализ эпизода, анализ стихотворения, 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комментирование художественного текста,  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 составление сравнительной характеристики литературного героя по заданным критериям, сочинение на литературную тему, сообщение на литературную и историко-культурную темы, презентация проектов;</w:t>
      </w:r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– по окончании изучения темы (тестирование; оформление презентаций, составление тезисных планов);</w:t>
      </w:r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– проводится по итогам изучения раздела с целью диагностирования усвоения обучающимися основных понятий раздела и понимания их взаимосвязи: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включающий задания с выбором ответа, с кратким ответом, проверяющий начитанность обучающегося, теоретико-литературные знания, дифференцированный зачет с творческим заданием; проектная, исследовательская  работа.</w:t>
      </w:r>
    </w:p>
    <w:p w:rsidR="00DA0B75" w:rsidRPr="00212AAA" w:rsidRDefault="00DA0B75" w:rsidP="00DA0B7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Обоснование выбора учебно-методического комплекта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Для реализации рабочей программы выбран</w:t>
      </w: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комплект, ориентированный на базовый уровень изучения литературы и содержащий необходимый материал по всем разделам Примерной программы:</w:t>
      </w:r>
    </w:p>
    <w:p w:rsidR="00DA0B75" w:rsidRPr="00212AAA" w:rsidRDefault="00DA0B75" w:rsidP="00DA0B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 Ю.В. Русская литература XIX века.  10 класс. Учебник для общеобразовательных учреждений. Часть 1, 2. М.: Просвещение, 2017;</w:t>
      </w:r>
    </w:p>
    <w:p w:rsidR="00DA0B75" w:rsidRPr="00212AAA" w:rsidRDefault="00DA0B75" w:rsidP="00DA0B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Журавлев В.П. Русская литература XX века. 11 класс. Учебник для общеобразовательных учреждений. Часть 1, 2.    М.: Просвещение, 2017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Данный УМК позволяет при обучении успешно реализовывать все требования, заложенные в Федеральном стандарте.</w:t>
      </w: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«ЛИТЕРАТУРА»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Изучение литературы на третьей ступени образования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речи, поэтому используются следующие виды работ: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Устно: выразительное чтение текста художественного произведения в объеме изучаемого курса литературы, комментированное чтение.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Устный пересказ всех видов — подробный, выборочный, от другого лица, краткий, художественный (с максимальным использованием художественных особенностей изучаемого текста) — главы, нескольких глав        повести, романа, стихотворения в прозе, пьесы, критической статьи и т. д.        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        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        </w:t>
      </w: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 на самостоятельно прочитанное произведение большого объема, просмотренный фильм или фильмы одного режиссера, спектакль или работу актера, выставку картин или работу одного художника, актерское чтение, иллюстрации и пр.</w:t>
      </w:r>
    </w:p>
    <w:p w:rsidR="00DA0B75" w:rsidRPr="00212AAA" w:rsidRDefault="00DA0B75" w:rsidP="00DA0B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сообщения, доклада, лекции на литературные и свободные темы, связанные с изучаемыми художественными произведениями.</w:t>
      </w:r>
    </w:p>
    <w:p w:rsidR="00DA0B75" w:rsidRPr="00212AAA" w:rsidRDefault="00DA0B75" w:rsidP="00DA0B75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Свободное владение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 д.).</w:t>
      </w:r>
    </w:p>
    <w:p w:rsidR="00DA0B75" w:rsidRPr="00212AAA" w:rsidRDefault="00DA0B75" w:rsidP="00DA0B75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словарей различных типов (орфографических, орфоэпических, мифологических, энциклопедических и др.), каталогов школьных, районных и городских библиотек.</w:t>
      </w:r>
    </w:p>
    <w:p w:rsidR="00DA0B75" w:rsidRPr="00212AAA" w:rsidRDefault="00DA0B75" w:rsidP="00DA0B75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Письменно: составление планов, тезисов, рефератов, аннотаций к книге, фильму, спектаклю.</w:t>
      </w:r>
    </w:p>
    <w:p w:rsidR="00DA0B75" w:rsidRPr="00212AAA" w:rsidRDefault="00DA0B75" w:rsidP="00DA0B75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сочинений проблемного характера, рассуждений, всех видов характеристик героев изучаемых произведений.</w:t>
      </w:r>
    </w:p>
    <w:p w:rsidR="00DA0B75" w:rsidRPr="00212AAA" w:rsidRDefault="00DA0B75" w:rsidP="00DA0B75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оригинальных произведений (рассказа, стихотворения, былины, баллады, частушки, поговорки, эссе, очерка — на выбор). Подготовка доклада, лекции для будущего прочтения вслух на классном или школьном вечере.</w:t>
      </w:r>
    </w:p>
    <w:p w:rsidR="00DA0B75" w:rsidRPr="00212AAA" w:rsidRDefault="00DA0B75" w:rsidP="00DA0B75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рецензии на прочитанную книгу, устный доклад, выступление, фильм, спектакль, работу художника-иллюстратора.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10 классе предусмотрено изучение русской литературы XIX века на историко-литературной основе, в том числе монографическое изучение русской классики, обзорное изучение авторов зарубежной литературы, в 11 классе – изучение русской литературы XX века на историко-литературной основе, обзорное изучение авторов зарубежной литературы.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A0B75" w:rsidRPr="00212AAA" w:rsidRDefault="00DA0B75" w:rsidP="00DA0B7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«ЛИТЕРАТУРА» В УЧЕБНОМ ПЛАНЕ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Учебный план отводит на изучение предмета следующее количество часов:</w:t>
      </w:r>
    </w:p>
    <w:p w:rsidR="00DA0B75" w:rsidRPr="00212AAA" w:rsidRDefault="00DA0B75" w:rsidP="00DA0B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- 102 часа (3 недельных часа);</w:t>
      </w:r>
    </w:p>
    <w:p w:rsidR="00DA0B75" w:rsidRPr="00212AAA" w:rsidRDefault="00DA0B75" w:rsidP="00DA0B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- 102 часа   (3 недельных часа)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Количество часов совпадает с количеством часов, предусмотренных Федеральным базисным учебным планом.</w:t>
      </w:r>
    </w:p>
    <w:p w:rsidR="00212AAA" w:rsidRPr="00212AAA" w:rsidRDefault="00212AAA" w:rsidP="00212A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212AAA" w:rsidRPr="00212AAA" w:rsidRDefault="00212AAA" w:rsidP="00212A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DA0B75" w:rsidRPr="00212AAA" w:rsidRDefault="00DA0B75" w:rsidP="00212A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12AAA">
        <w:rPr>
          <w:b/>
          <w:bCs/>
          <w:color w:val="000000"/>
          <w:u w:val="single"/>
        </w:rPr>
        <w:t>Планируемые результаты освоения учебного предмета.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Программа обеспечивает </w:t>
      </w:r>
      <w:r w:rsidRPr="00212AAA">
        <w:rPr>
          <w:b/>
          <w:bCs/>
          <w:color w:val="000000"/>
          <w:u w:val="single"/>
        </w:rPr>
        <w:t>достижение выпускниками средней школы</w:t>
      </w:r>
      <w:r w:rsidRPr="00212AAA">
        <w:rPr>
          <w:color w:val="000000"/>
        </w:rPr>
        <w:t> определенных личностных, метапредметных и предметных результатов.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 xml:space="preserve">1. Воспитание духовно развитой личности, готовой к самопознанию и самосовершенствованию, способной к созидательной деятельности в современном мире; </w:t>
      </w:r>
      <w:r w:rsidRPr="00212AAA">
        <w:rPr>
          <w:color w:val="333333"/>
        </w:rPr>
        <w:lastRenderedPageBreak/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2. Развитие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3. Освоение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4.Совершенствование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Метапредметные</w:t>
      </w:r>
      <w:r w:rsidRPr="00212AAA">
        <w:rPr>
          <w:color w:val="000000"/>
        </w:rPr>
        <w:t> </w:t>
      </w:r>
      <w:r w:rsidRPr="00212AAA">
        <w:rPr>
          <w:b/>
          <w:bCs/>
          <w:color w:val="000000"/>
        </w:rPr>
        <w:t>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1. Формирование у учащихся общеучебных умений и навыков, универсальных способов деятельности и ключевых компетенций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2. Сформировать представление о художественной литературе как искусстве слова и ее месте в культуре страны и народа;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3. Осознать своеобразие и богатство литературы как искусства;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4. Освоить теоретические понятия, которые способствуют более глубокому постижению конкретных художественных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5.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6. Воспитать культуру чтения, сформировать потребность в чтении;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7. Использовать изучение литературы для повышения речевой культуры, совершенствования собственной устной и письменной речи.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8. Овладение способностью принимать и сохранять цели и задачи учебной деятельности, поиска средств её осуществления.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9. 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10. 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11.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12. 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13. Готовность конструктивно разрешать конфликты посредством учёта интересов сторон и сотрудничества.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lastRenderedPageBreak/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"Литература" (10 класс)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  <w:r w:rsidRPr="00212AAA">
        <w:rPr>
          <w:color w:val="000000"/>
        </w:rPr>
        <w:br/>
      </w:r>
      <w:r w:rsidRPr="00212AAA">
        <w:rPr>
          <w:b/>
          <w:bCs/>
          <w:color w:val="000000"/>
        </w:rPr>
        <w:t>Обучающийся получит возможность для формирования следующих личностных УУД: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приобщение к духовно-нравственным ценностям русской литературы и культуры;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формулирование собственного отношения к произведениям русской литературы, их оценка;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собственная интерпретация (в отдельных случаях) изученных литературных произведений;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авторской позиции и свое отношение к ней;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представления о многообразии окружающего мира, некоторых духовных традициях русского народа;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мотивов к творческой проектной деятельности.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МЕТАПРЕДМЕНТЫЕ РЕЗУЛЬТАТЫ</w:t>
      </w:r>
      <w:r w:rsidRPr="00212AAA">
        <w:rPr>
          <w:color w:val="000000"/>
        </w:rPr>
        <w:br/>
      </w:r>
      <w:r w:rsidRPr="00212AAA">
        <w:rPr>
          <w:b/>
          <w:bCs/>
          <w:color w:val="000000"/>
        </w:rPr>
        <w:t>Обучающийся получит возможность для формирования регулятивных УУД: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сравнение, сопоставление, классификация;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самостоятельное выполнение различных творческих работ;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способность устно и письменно передавать содержание текста в сжатом или развернутом виде;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составление плана, тезисов, конспекта;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lastRenderedPageBreak/>
        <w:br/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Обучающийся получит возможность для формирования познавательных УУД: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владение элементарной литературоведческой терминологией при анализе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Обучающийся получит возможность для формирования следующих коммуникативных УУД: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 </w:t>
      </w:r>
      <w:r w:rsidRPr="00212AAA">
        <w:rPr>
          <w:i/>
          <w:iCs/>
          <w:color w:val="000000"/>
        </w:rPr>
        <w:t>восприятие на слух литературных произведений разных жанров, осмысленное чтение и адекватное восприятие;</w:t>
      </w:r>
    </w:p>
    <w:p w:rsidR="00DA0B75" w:rsidRPr="00212AAA" w:rsidRDefault="00DA0B75" w:rsidP="00DA0B7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умение пересказывать прозаические произведения или их отрывки с использованием образных средств русского языка и цитат из текста;</w:t>
      </w:r>
    </w:p>
    <w:p w:rsidR="00DA0B75" w:rsidRPr="00212AAA" w:rsidRDefault="00DA0B75" w:rsidP="00DA0B7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A0B75" w:rsidRPr="00212AAA" w:rsidRDefault="00DA0B75" w:rsidP="00DA0B7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br/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Общие предметные результаты освоения программы: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1. Осознанное, творческое чтение художественных произведений разных жанров.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2. Выразительное чтение.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3. Различные виды пересказа.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4. Заучивание наизусть стихотворных текстов.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5. Определение принадлежности литературного (фольклорного) текста к тому или иному роду, жанру.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6.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7.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8. Участие в дискуссии, утверждение и доказательство своей точки зрения с учетом мнения оппонента.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9. Подготовка рефератов, докладов; написание сочинений на основе и по мотивам литературных произведений.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 освоения основных содержательных линий программы</w:t>
      </w:r>
      <w:r w:rsidRPr="00212AAA">
        <w:rPr>
          <w:color w:val="000000"/>
        </w:rPr>
        <w:br/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lastRenderedPageBreak/>
        <w:t>В результате изучения литературы ученик должен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333333"/>
        </w:rPr>
        <w:t>знать /понимать</w:t>
      </w:r>
      <w:r w:rsidRPr="00212AAA">
        <w:rPr>
          <w:color w:val="333333"/>
        </w:rPr>
        <w:t>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образную природу словесного искусства;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содержание изученных литературных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основные факты жизни и творчества писателей-классиков Х1Х-ХХ вв., этапы их творческой эволюции;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историко-культурный контекст и творческую историю изучаемых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основные теоретико-литературные понятия;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333333"/>
        </w:rPr>
        <w:t>уметь: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воспроизводить содержание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анализировать эпизод (сцену) изученного произведения, объяснять его связь с проблематикой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соотносить художественную литературу с фактами общественной жизни и культуры;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раскрывать роль литературы в духовном и культурном развитии общества;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раскрывать конкретно-историческое и общечеловеческое содержание изученных литературных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связывать литературную классику со временем написания, с современностью и с традицией;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выявлять «сквозные темы» и ключевые проблемы русской литературы;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определять жанрово-родовую специфику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сопоставлять литературные произведения, а также их различные художественные, критические и научные интерпретации;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выявлять авторскую позицию, характеризовать особенности стиля писателя;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выразительно читать изученные произведения (или фрагменты), соблюдая нормы литературного произношения;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аргументированно формулировать свое отношение к прочитанному произведению;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составлять планы и тезисы статей на литературные темы;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 писать рецензии на прочитанные произведения и сочинения различных жанров на литературные темы;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использовать приобретенные знания и умения в практической деятельности и повседневной жизни.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555555"/>
        </w:rPr>
        <w:t> 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«Литература » (11 класс)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принадлежности, знание истории;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постепенно выстраивать собственное целостное мировоззрение: осознавать потребность и готовность к самообразованию, в том числе и в рамках самостоятельной деятельности вне школы;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духовное многообразие современного мира;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освоение социальных норм, правил поведения.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МЕТАПРЕДМЕТНЫЕ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Регулятивные УУД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самостоятельно обнаруживать и формулировать учебную проблему, определять цель учебной деятельности;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составлять (индивидуально или в группе) план решения проблемы;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в диалоге с учителем совершенствовать самостоятельно выработанные критерии оценки.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Познавательные УУД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создавать схематические модели с выделением существенных характеристик объекта.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составлять тезисы, различные виды планов (простых, сложных и т.п.).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преобразовывать информацию из одного вида в другой (таблицу в текст и пр.).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</w:t>
      </w:r>
      <w:r w:rsidRPr="00212AAA">
        <w:rPr>
          <w:color w:val="000000"/>
        </w:rPr>
        <w:t>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Коммуникативные УУД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слушать собеседника и понимать речь других;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признавать существование различных точек зрения; воспринимать другое мнение и позицию;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формулировать собственное мнение и аргументировать его.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lastRenderedPageBreak/>
        <w:t>ПРЕДМЕТНЫЕ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Общие предмет</w:t>
      </w:r>
      <w:r w:rsidRPr="00212AAA">
        <w:rPr>
          <w:b/>
          <w:bCs/>
          <w:color w:val="000000"/>
        </w:rPr>
        <w:t> </w:t>
      </w:r>
      <w:r w:rsidRPr="00212AAA">
        <w:rPr>
          <w:color w:val="000000"/>
        </w:rPr>
        <w:t>понимание ключевых проблем изученных произведений.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умение анализировать литературное произведение: определять его принадлежность к одному из литературных родов и жанров;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231F20"/>
        </w:rPr>
        <w:t>объяснять значение веществ в жизни и хозяйстве человека.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231F20"/>
        </w:rPr>
        <w:t>приобщение к духовно-нравственным ценностям русской литературы и культуры.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 освоения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основных содержательных линий программы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color w:val="000000"/>
        </w:rPr>
        <w:t>В результате изучения литературы на базовом уровне ученик должен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знать/понимать: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образную природу словесного искусства;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содержание изученных литературных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основные факты жизни и творчества писателей-классиков XIX–XX вв.;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основные закономерности историко-литературного процесса и черты литературных направлений;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основные теоретико-литературные понятия;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уметь: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воспроизводить содержание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определять род и жанр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сопоставлять литературные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выявлять авторскую позицию;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аргументировано формулировать свое отношение к прочитанному произведению;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писать рецензии на прочитанные произведения и сочинения разных жанров на литературные темы.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участия в диалоге или дискуссии;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самостоятельного знакомства с явлениями художественной культуры и оценки их эстетической значимости;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определения своего круга чтения и оценки литературных произведений.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lastRenderedPageBreak/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«Литература» у выпускников основной средней школы.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Литература</w:t>
      </w:r>
      <w:r w:rsidRPr="00212AAA">
        <w:rPr>
          <w:color w:val="000000"/>
        </w:rPr>
        <w:t> 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Изучение литературы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построен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 </w:t>
      </w:r>
      <w:r w:rsidRPr="00212AAA">
        <w:rPr>
          <w:b/>
          <w:bCs/>
          <w:color w:val="000000"/>
        </w:rPr>
        <w:t>теории литературы</w:t>
      </w:r>
      <w:r w:rsidRPr="00212AAA">
        <w:rPr>
          <w:color w:val="000000"/>
        </w:rPr>
        <w:t>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осознанное, творческое чтение художественных произведений разных жанров.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выразительное чтение.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различные виды пересказа.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заучивание наизусть стихотворных текстов.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определение принадлежности литературного (фольклорного) текста к тому или иному роду и жанру.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участие в дискуссии, утверждение и доказательство своей точки зрения с учетом мнения оппонента.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подготовка рефератов, докладов; написание сочинений на основе и по мотивам литературных произведений.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lastRenderedPageBreak/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сравнение и сопоставление;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самостоятельное выполнение различных творческих работ;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способность устно и письменно передавать содержание текста в сжатом или развернутом виде;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формулирование выводов, отражение в устной или письменной форме результатов своей деятельности;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деятельностной сфере, поэтому программа направлена на выработку у обучающихся следующих основных умений: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владение техникой грамотного и осмысленного чтения;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владение умениями выразительного чтения;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восприятие художественного произведения как сюжетно-композиционного единства;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видеть в произведении автора и авторское отношение к героям и событиям, к читателю;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выделять этическую, нравственную проблематику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определять жанрово-родовую природу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давать эстетическую оценку произведения и аргументировать ее.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i/>
          <w:iCs/>
          <w:color w:val="000000"/>
        </w:rPr>
        <w:t>Учащиеся должны знать: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Основные этапы жизненного и творческого пути писателей-классиков.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Тексты художественных произведений.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Сюжет, особенности композиции.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Типическое значение характеров главных героев произведения.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Основные понятия по теории литературы.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Изобразительно-выразительные средства языка.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Элементы стихотворной речи.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i/>
          <w:iCs/>
          <w:color w:val="000000"/>
        </w:rPr>
        <w:t>Учащиеся должны уметь: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Анализировать произведения с учётом его идейно-художественного своеобразия.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Определять принадлежность к одному из литературных родов (эпос, лирика, драма).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Выявлять роль героя в раскрытии идейного содержания произведения и авторскую оценку героя.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Обосновывать свою точку зрения о произведении, героях, их поступках, обобщать.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lastRenderedPageBreak/>
        <w:t>Свободно владеть монологической речью, уметь высказывать свои суждения и аргументировано их отстаивать.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Составлять план и конспекты литературно-критической статьи.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Готовить доклад, сообщение, реферат на литературную тему, презентации на заданную тему.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Писать сочинение на публицистическую или литературную тему.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Пользоваться словарями различных типов, справочниками.</w:t>
      </w: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МАТЕРИАЛА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XIX 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Русская литература XIX века в контексте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мировой культуры.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Введение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второй половины XIX 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поэзии, формирование национального театра.        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Классическая русская литература и ее мировое признание.        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Александрович Гончаров.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«Обломов» в зеркале критики 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«Что такое обломовщина?»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Добролюбова,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Писарева).        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Николаевич Островский.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Периодизация творчества. Наследник Фонвизина, Грибоедова, Гоголя. Создатель русского сценического репертуара.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Драма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«Гроза».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 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поэтическое и религиозное в образе Катерины. Нравственная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проблематика пьесы: тема греха, возмездия и покаяния. Смысл названия и символика пьесы. Жанровое своеобразие. Драматургическое мастерство Островского.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А Н. Островский в критике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(«Луч света в темном царстве»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Н. А. Добролюбова).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понятий о драме как роде литературы, о жанрах комедии, драмы, трагедии. Драматургический конфликт.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Сергеевич Тургенев.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«Отцы и дети».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Духовный конфликт (различное отношение к духовным ценностям: к любви, природе, искусству) между поколениями, отраженный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заглавии и легший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(«Базаров»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И. Писарева).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 (частная жизнь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исторической панораме. Социально-бытовые и общечеловеческие стороны в романе).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Иванович Тютчев.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Наследник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Мифологизмы, архаизмы как признаки монументального стиля грандиозных творений.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«Silentium!», «Не то, что мните вы, природа…»,  «Еще земли печален вид...», «Как хорошо ты, о море ночное...», «Я встретил вас,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все былое   » «Эти бедные селенья...», «Нам не дано предугадать...», «Природа - сфинкс...», «Умом Россию не понять...», «О, как убийственно мы любим...».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Судьба жанров оды и элегии в русской поэзии.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Афанасий Афанасьевич Фет.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Двойственность личности и судьбы Фета - поэта и Фета -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«поэтизмы» и метафорический язык. Гармония и музыкальность поэтической речи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их достижения. Тема смерти и мотив трагизма человеческого бытия в поздней лирике Фета.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«Даль», «Шепот, робкое дыханье...» «Еще майская ночь», «Еще весны душистой нега...»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Композиция лирического стихотворения.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Алексей Константинович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«Слеза дрожит в твоем ревнивом взоре...», «Против течения», «Государь ты наш батюшка...».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Алексеевич Некрасов.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Некрасов-журналист. Противоположность литературно-художественных взглядов Некрасова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Фета. Разрыв с романтиками и переход на позиции реализма. Прозаизация лирики, усиление роли сюжетного начала. Социальная трагедия народа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городе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деревне. Настоящее и будущее народа как предмет лирических переживаний страдающего поэта. Интонация плача, рыданий, стона как способ исповедального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Замысел 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«Кому на Руси жить  хорошо».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«О Муза! Я у двери гроба...», «Я не люблю иронии твоей...», «Блажен 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незлобивый поэт...», «Внимая ужасам войны...», «Тройка», «Еду ли ночью по улице темной...».        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Понятие о народности искусства. Фольклоризм художественной литературы.        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Евграфович Салтыков-Щедрин.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«История одного города»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— ключевое художественное произведение писателя. Сатирико-гротесковая  хроника, изображающая смену градоначальников, как намек на смену царей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Фантастика, гротеск и эзопов язык. Сатира как выражение общественной позиции писателя. Жанр памфлета.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Лев Николаевич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«Война и мир» —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вершина творчества Л. Н. Толстого. Творческая история романа. Своеобразие жанра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Толстого-художника и мыслителя. Его влияние на русскую и мировую литературу.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романе. Роман-эпопея. Внутренний монолог. Психологизм художественной прозы.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Михайлович Достоевский.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Жизнь и творчество. (Обзор.) Достоевский, Гоголь и «натуральная школа».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«Преступление и наказание»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- первый идеологический роман. Творческая история. Уголовно-авантюрная основа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ее преобразование в сюжете произведения. Противопоставление преступления и наказания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композиции романа. Композиционная роль снов Раскольникова, его психология, преступление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судьба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свете религиозно-нравственных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социальных представлений. «Маленькие люди» в романе, проблема социальной несправедливости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Семенович Лесков.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 Бытовые повести и жанр «русской новеллы». Антинигилистические романы. Правдоискатели и народные праведники.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«Очарованный странник»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ее герой Иван Флягин. Фольклорное начало в повести. Талант и творческий дух человека из народа.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«Тупейный художник».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Самобытные характеры и необычные судьбы, исключительность обстоятельств, любовь к жизни и людям, нравственная стойкость —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основные мотивы повествования Лескова о русском человеке.        </w:t>
      </w:r>
    </w:p>
    <w:p w:rsidR="00DA0B75" w:rsidRPr="00DA0B75" w:rsidRDefault="00DA0B75" w:rsidP="00DA0B75">
      <w:pPr>
        <w:spacing w:after="0" w:line="240" w:lineRule="auto"/>
        <w:ind w:left="5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(Изучается одно произведение по выбору.)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Формы повествования. Проблема сказа. Понятие о стилизации.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Антон Павлович Чехов.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 Сотрудничество в юмористических журналах. Основные жанры — сценка, юмореска, анекдот, пародия. Спор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традицией изображения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«маленького человека».  Конфликт между сложной и пестрой жизнью и узкими представлениями о ней как основа комизма ранних  рассказов.  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реальности, «футлярное» существование, образы будущего-темы и проблемы рассказов Чехова. Рассказы по выбору: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«Человек в футляре», «Ионыч», «Дом с  мезонином», «Студент», «Дама с собачкой»,  «Случай из практики», «Черный монах»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«Вишневый сад».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Образ вишневого сада, старые и новые хозяева как прошлое, настоящее и будущее России. Лирическое и трагическое начала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DA0B75">
      <w:pPr>
        <w:spacing w:after="0" w:line="240" w:lineRule="auto"/>
        <w:ind w:left="1200" w:right="11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 зарубежной литературы второй половины XIX века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DA0B75" w:rsidRPr="00DA0B75" w:rsidRDefault="00DA0B75" w:rsidP="00DA0B7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 де Мопассан.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«Ожерелье».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Новелла об обыкновенных и честных людях, обделенных земными благами. Психологическая острота сюжета. Мечты героев 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Генрик Ибсен.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«Кукольный дом».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 социального неравенства и права женщины. Жизнь-игра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героиня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кукла. 06нажение лицемерия и цинизма социальных отношений. Мораль естественная и мораль ложная. Неразрешимость конфликта. «Кукольный дом» как «драма идеи» и психологическая драма.</w:t>
      </w:r>
    </w:p>
    <w:p w:rsidR="00DA0B75" w:rsidRPr="00DA0B75" w:rsidRDefault="00DA0B75" w:rsidP="00DA0B7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Артур Рембо.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«Пьяный корабль».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Пафос разрыва со всем устоявшимся, закосневшим. Апология стихийности, раскрепощенности, свободы и своеволия художника. Склонность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DA0B75" w:rsidRPr="00DA0B75" w:rsidRDefault="00DA0B75" w:rsidP="00DA0B75">
      <w:pPr>
        <w:spacing w:after="0" w:line="240" w:lineRule="auto"/>
        <w:ind w:left="1386" w:right="143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КЛАСС.</w:t>
      </w:r>
    </w:p>
    <w:p w:rsidR="00DA0B75" w:rsidRPr="00DA0B75" w:rsidRDefault="00DA0B75" w:rsidP="00DA0B75">
      <w:pPr>
        <w:spacing w:after="0" w:line="240" w:lineRule="auto"/>
        <w:ind w:right="14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Введение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общее,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 Поиск нравственного и эстетического идеалов.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Литература начала XX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DA0B75" w:rsidRPr="00DA0B75" w:rsidRDefault="00DA0B75" w:rsidP="00DA0B75">
      <w:pPr>
        <w:spacing w:after="0" w:line="240" w:lineRule="auto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Писатели-реалисты начала XX века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Алексеевич Бунин.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«Крещенская ночь», «Собака», «Одиночество»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Рассказы: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«Господин из Сан-Франциско», «Чистый понедельник».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Своеобразие лирического повествования в прозе И. А. Бунина. Мотив увядания и запустения дворянских гнезд.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пейзажа в художественной литературе. Рассказ.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Иванович Куприн.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«Поединок», «Олеся»,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«Гранатовый браслет»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Желткова и пробуждение души Веры Шеиной. Поэтика рассказа. Символическое звучание детали в прозе Куприна. Роль сюжета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 повестях и рассказах писателя. Традиции русской психологической прозы в творчестве А. И. Куприна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Сюжет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фабула эпического произведения.</w:t>
      </w:r>
    </w:p>
    <w:p w:rsidR="00DA0B75" w:rsidRPr="00DA0B75" w:rsidRDefault="00DA0B75" w:rsidP="00DA0B75">
      <w:pPr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 Горький.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«Старуха Изергиль».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пафос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дне».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Социально-философская драма как жанр драматургии.</w:t>
      </w:r>
    </w:p>
    <w:p w:rsidR="00DA0B75" w:rsidRPr="00DA0B75" w:rsidRDefault="00DA0B75" w:rsidP="00DA0B75">
      <w:pPr>
        <w:spacing w:after="0" w:line="240" w:lineRule="auto"/>
        <w:ind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Серебряный век русской поэзии.</w:t>
      </w:r>
    </w:p>
    <w:p w:rsidR="00DA0B75" w:rsidRPr="00DA0B75" w:rsidRDefault="00DA0B75" w:rsidP="00DA0B75">
      <w:pPr>
        <w:spacing w:after="0" w:line="240" w:lineRule="auto"/>
        <w:ind w:right="11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Символизм.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«Старшие символисты»: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Минский, Д. Мережковский, 3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В. Брюсов, К. Бальмонт, Ф. Сологуб.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«Младосимволисты»: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Белый, А. Блок, Вяч. Иванов.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Валерий Яковлевич Брюсов.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«Творчество», «Юному поэту», «Каменщик», «Грядущие гунны».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стиля.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Константин Дмитриевич Бальмонт.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Шумный успех ранних книг К. Бальмонта: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«Будем как солнце», «Только любовь», «Семицветник».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Поэзия как выразительница «говора стихий». Цветопись и звукопись поэзии Бальмонта. Интерес к древнеславянскому фольклору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(«Злые чары», «Жар-птица»).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в эмигрантской лирике Бальмонта.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Андрей Белый (Б. 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Бугаев).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Влияние философии Вл. Соловьева на мировоззрение А. Белого. Ликующее мироощущение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«Золото в лазури»).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Резкая смена ощущения мира художником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«Пепел»).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Философские раздумья поэта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«Урна»).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Акмеизм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Статья Н. Гумилева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«Наследие символизма и акмеизм»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Степанович Гумилев.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  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«Жираф»,   «Озеро   Чад»,   «Старый Конквистадор»,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цикл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«Капитаны», «Волшебная скрипка»,  «Заблудившийся трамвай»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Трагическая судьба поэта после революции. Влияние поэтических образов и ритмов Гумилева на русскую поэзию XX века.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Футуризм.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Манифесты футуризма. Отрицание литературных традиций, абсолютизация самоценного «самовитого» слова. Урбанизм поэзии будетлян. Группы футуристов: эгофутуристы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(Игорь Северянин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др.), кубофутуристы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Маяковский, Д. Бурлюк, В. Хлебников, Вас. Каменский),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«Центрифуга»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Пастернак, Н. Асеев и др.)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Западноевропейский и русский футуризм. Преодоление футуризма крупнейшими его представителями.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</w:p>
    <w:p w:rsidR="00DA0B75" w:rsidRPr="00DA0B75" w:rsidRDefault="00DA0B75" w:rsidP="00DA0B75">
      <w:pPr>
        <w:spacing w:after="0" w:line="240" w:lineRule="auto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Игорь Северянин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В. Лотарев). Стихотворения из сборников: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«Громокипящий кубок», «Ананасы в шампанском», «Романтические розы», «Медальоны»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Символизм. Акмеизм. Футуризм. Изобразительно-выразительные средства художественной литературы: тропы, синтаксические фигуры, звукопись.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Александрович Блок.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поле Куликовом»), «На железной дороге»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«Вхожу я в темные храмы...», «Фабрика», «Когда вы стоите на моем пути...».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 Литературные и философские пристрастия юного поэта. Влияние Жуковского, Фета, Полонского, философии Вл. Соловьева. Темы и образы ранней поэзии: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«Стихи о Прекрасной Даме».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«Двенадцать».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Лирический цикл (стихотворений). Верлибр (свободный стих). Авторская позиция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ее выражения в произведении.</w:t>
      </w:r>
    </w:p>
    <w:p w:rsidR="00DA0B75" w:rsidRPr="00DA0B75" w:rsidRDefault="00DA0B75" w:rsidP="00DA0B75">
      <w:pPr>
        <w:spacing w:after="0" w:line="240" w:lineRule="auto"/>
        <w:ind w:right="15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Новокрестьянская поэзия.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Алексеевич Клюев.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«Рожество избы», «Вы обещали нам сады...»,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посвященный от народа...»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стихотворений.) Духовные и поэтические истоки новокрестьянской поэзии: русский фольклор, древнерусская книжность, традиции Кольцова, Никитина, Майкова, Мея и др. Интерес к художественному богатству славянского фольклора. Клюев и Блок. Клюев и Есенин. Полемика новокрестьянских поэтов с пролетарской поэзией. Художественные и идейно-нравственные аспекты этой полемики.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Сергей Александрович Есенин.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 », «Pуcь советская», «Сорокоуст»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покинул родимый дом...», «Собаке Качалова», «Клен ты мой опавший, клен заледенелый…»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любимым людям.         Есенин и имажинизм. Богатство поэтического языка.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Цветопись в поэзии Есенина. Сквозные образы есенинской лирики. Трагическое восприятие революционной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ломки традиционного уклада русской деревни. Пушкинские мотивы в развитии темы быстротечности человеческого бытия. Поэтика есенинского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(«Персидские мотивы»).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Фольклоризм литературы.  Имажинизм. Лирический стихотворный цикл.  Биографическая основа литературного произведения.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20-х годов XX века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Обзор с монографическим изучением одного-двух произведений (по выбору учителя и учащихся).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 литературного процесса. Литературные объединения («Пролеткульт», «Кузница», ЛЕФ, «Перевал», конструктивисты, ОБЭРИУ, «Серапионовы братья»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и революции: трагическое осмысление темы в творчестве поэтов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Блок, 3.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А. Белый, В. Ходасевич, И. Бунин, Д. Мережковский, А. Ахматова, М. Цветаева, О. Мандельштам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поэтического языка новой эпохи, эксперименты со словом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(В. Хлебников,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поэты-обэриуты).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революции и Гражданской войны в творчестве писателей нового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(«Конармия»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Бабеля,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«Россия, кровью умытая»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Веселого,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«Разгром»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Фадеева).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Трагизм восприятия революционных событий прозаиками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(«Плачи»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Ремизова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жанр лирической орнаментальной прозы;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«Солнце мертвых»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Шмелева).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нового героя эпохи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(«Голый год»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Пильняка,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«Ветер»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Лавренева,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«Чапаев»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Фурманова).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эмигрантская сатира, ее направленность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Аверченко.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«Дюжина ножей в спину революции»;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Тэффи.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«Ностальгия»),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Орнаментальная проза.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Владимир Владимирович Маяковский.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«А вы могли бы?», «Послушайте!», «Скрипка и немножко нервно», «Лиличка!», «Юбилейное», «Прозаседавшиеся»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являются обязательными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«Разговор с фининспектором о поэзии», «Сергею Есенину», «Письмо товарищу Кострову из Парижа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 сущности любви», «Письмо Татьяне Яковлевой»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трех-пяти других стихотворений).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 - новатора. Традиции Маяковского в российской поэзии ХХ столетия.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Футуризм.  Тоническое стихосложение. Развитие представлений о рифме: рифма составная (каламбурная), рифма ассонансная.</w:t>
      </w:r>
    </w:p>
    <w:p w:rsidR="00DA0B75" w:rsidRPr="00DA0B75" w:rsidRDefault="00DA0B75" w:rsidP="00DA0B75">
      <w:pPr>
        <w:spacing w:after="0" w:line="240" w:lineRule="auto"/>
        <w:ind w:left="908" w:right="99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30-х годов XX века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(Обзор)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Сложность творческих поисков и писательских судеб в 30-e годы. Судьба человека и его призвание в поэзии 30-x годов. Понимание миссии поэта и значения поэзии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Ахматовой, М. Цветаевой, Б.Пастернака, О. Мандельштама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Новая   волна   поэтов:   лирические   стихотворения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Корнилова, П. Васильева, М. Исаковского,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Прокофьева,   Я. Смелякова,   Б. Ручьева,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  Светлова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поэмы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Твардовского, И. Сельвинского.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русской истории в литературе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30-х годов: А. Толстой.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«Петр Первый»,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Ю. Тынянов  «Смерть Вазир-Мухтара», поэмы Д. Кедрина, К. Симонова, Л.Мартынова.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Утверждение пафоса и драматизма революционных испытаний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 Шолохова, Н. Островского, В. Луговского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 др.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Михаил Афанасьевич Булгаков.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Романы»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«Белая гвардия», «Мастер и Маргарита»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(изучается один из романов -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создания и публикации романа «Мастер и Маргарита», своеобразие жанра и композиции романа. Роль эпиграфа. Многоплановость,  разноуровневость повествования: от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 Традиции европейской и отечественной литературы в романе М А Булгакова «Мастер и Маргарита» (И. –В. Гете, Э. Т. А. Гофман, Н. В. Гоголь).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Разнообразие типов романа в русской прозе XX века.                          Традиции и новаторство в  литературе.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Андрей Платонович Платонов.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«Котлован».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DA0B75" w:rsidRPr="00DA0B75" w:rsidRDefault="00DA0B75" w:rsidP="00DA0B75">
      <w:pPr>
        <w:spacing w:after="0" w:line="240" w:lineRule="auto"/>
        <w:ind w:left="2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Индивидуальный стиль писателя. Авторские неологизмы.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Анна Андреевна Ахматова.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«Песня последней встречи…», «Сжала руки под темной вуалью…», «Мне ни к чему одические рати», «Мне голос был. Он звал утешно…», «Родная земля»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научилась просто, мудро жить…» «Приморский сонет».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 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«Реквием».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        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Лирическое и эпическое в поэме как жанре литературы. Сюжетность лирики.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Осип Эмилевич Мандельштам.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 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«Notre Dame», «Бессоница. Гомер. Тугие паруса…», «За гремучую доблесть грядущих веков…», «Я вернулся в мой город, знакомый до слез…»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«Silentium», «Мы живем, под собою не чуя страны…».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трех-четырех других стихотворений.)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Культурологические истоки творчества поэта. Слово, словообраз в поэтике Мандельштама. Музыкальная школа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Импрессионизм. Стих, строфа, рифма, способы рифмовки.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Марина Ивановна Цветаева.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«Моим стихам, написанным так рано », «Стихи к Блоку» («Имя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твое — птица в руке…», «Кто создан из камня, кто создан из глины», «Тоска по родине! Давно...»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«Попытка ревности», «Стихи о Москве», «Стихи к Пушкину».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 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Стихотворный лирический цикл. Фольклоризм литературы. Лирический герой.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Александрович Шолохов.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«Тихий Дон»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Образ главного героя. Трагедия целого народа и судьба одного человека. Проблема гуманизма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эпопее. Женские судьбы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Роман-эпопея. Художественное время и художественное пространство. Традиции и новаторство в художественном творчестве.</w:t>
      </w:r>
    </w:p>
    <w:p w:rsidR="00DA0B75" w:rsidRPr="00DA0B75" w:rsidRDefault="00DA0B75" w:rsidP="00DA0B75">
      <w:pPr>
        <w:spacing w:after="0" w:line="240" w:lineRule="auto"/>
        <w:ind w:left="87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периода Великой Отечественной войны.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вера). Лирика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Ахматовой, Б. Пастернака, Н. Тихонова, М. Исаковского, А. Суркова, А. Прокофьева, К. Симонова, О. Берггольц, Дм. Кедрина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песни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Фатьянова;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 Алигер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«Февральский дневник»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О. Берггольц,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«Пулковский меридиан»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 Инбер,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«Сын»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П. Антокольского.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Человек на войне, правда о нем. Жестокие реалии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романтика в описании войны. Очерки, рассказы, повести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Толстого, М. Шолохова, К. Паустовского,  А. Платонова, В. Гроссмана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Глубочайшие нравственные конфликты, особое напряжение в противоборстве характеров, чувств, убеждений в трагической ситуации войны: драматургия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К. Симонова, Л. Леонова.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Пьеса-сказка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Е. Шварца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«Дракон».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DA0B75" w:rsidRPr="00DA0B75" w:rsidRDefault="00DA0B75" w:rsidP="00DA0B75">
      <w:pPr>
        <w:spacing w:after="0" w:line="240" w:lineRule="auto"/>
        <w:ind w:left="1114"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50-90-х годов.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Новое осмысление военной темы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Ю. Бондарева, В. Богомолова, Г. Бакланова, В. Некрасова,   К. Воробьева,   В. Быкова,   Б. Васильева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Новые темы, идеи, образы в поэзии периода «оттепели»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Ахмадулина, Р. Рождественский, А. Вознесенский, Е. Евтушенко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 Особенности языка, стихосложения молодых поэтов-шестидесятников. Поэзия, развивающаяся в русле традиций русской классики: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 Соколов, В. Федоров, Н. Рубцов, А. Прасолов, Н. Глазков, С. Наровчатов, Д.Самойлов, Л. Мартынов, Е. Винокуров, С. Старшинов, Ю. Друнина, Б. Слуцкий, С. Орлов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Гранин, В. Дудинцев, Ю. Трифонов, В. Макании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Нравственная проблематика и художественные особенности их произведений.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«Деревенская» проза. Изображение жизни крестьянства; глубина и цельность духовного мира человека, кровно связанного с землей, в повестях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С. Залыгина, В. Белова, В. Астафьева, Б. Можаева, Ф. Абрамова, В. Шукшина, В. Крупина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Драматургия. Нравственная проблематика пьес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Володина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«Пять вечеров»),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Арбузова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(«Иркутская история», «Жестокие игры»),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 Розова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(«В добрый час!», «Гнездо глухаря»),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Вампилова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(«Прошлым летом в Чулимске», «Старший сын»)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Русского зарубежья. Возвращенные в отечественную литературу имена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произведения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(В. Набоков, В. Ходасевич, Г. Иванов, Г. Адамович, Б. Зайцев, М. Алданов, М. Осоргин, И. Елагин).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Многообразие оценок литературного процесса в критике и публицистике.            </w:t>
      </w:r>
    </w:p>
    <w:p w:rsidR="00DA0B75" w:rsidRPr="00DA0B75" w:rsidRDefault="00DA0B75" w:rsidP="00DA0B75">
      <w:pPr>
        <w:spacing w:after="0" w:line="240" w:lineRule="auto"/>
        <w:ind w:left="2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Авторская песня. Ее место в развитии литературного процесса и 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Галича, Ю. Визбора,В. Высоцкого, Б. Окуджавы, Ю. Кима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Трифонович Твардовский.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Личность. (Обзор.)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«Вся суть в одном-единственном завете...», «Памяти матери», «Я знаю, никакой моей вины…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 тот день, когда закончилась война...», «Дробится рваный цоколь монумента...», «Памяти Гагарина»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двух-трёх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истоки побед и трагедий советского народа. Искренность исповедальной интонации поэта. Некрасовская традиция в поэзии А. Твардовского.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Традиции и новаторство поэзии. Гражданственность поэзии. Элегия как жанр лирической поэзии.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Борис Леонидович Пастернак.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«Февраль. Достать чернил и плакать!..», «Определение поэзии», «Во всем мне хочется дойти...», «Гамлет», «Зимняя ночь»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«Марбург», «Быть знаменитым некрасиво…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стихотворений ).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перед чудом бытия. Человек и природа в поэзии Пастернака.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«Доктор Живаго»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DA0B75" w:rsidRPr="00DA0B75" w:rsidRDefault="00DA0B75" w:rsidP="00DA0B75">
      <w:pPr>
        <w:spacing w:after="0" w:line="240" w:lineRule="auto"/>
        <w:ind w:firstLine="3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Исаевич Солженицын.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Личность. (Обзор.)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«Один день Ивана Денисовича»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        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Прототип литературного героя. Житие как литературный повествовательный жанр.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Варлам Тихонович Шаламов.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Расссказы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представку», «Сентенция».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человеческой природы «в крайне важном, не описанном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Новаторство Шаламова-прозаика.</w:t>
      </w:r>
    </w:p>
    <w:p w:rsidR="00DA0B75" w:rsidRPr="00DA0B75" w:rsidRDefault="00DA0B75" w:rsidP="00DA0B75">
      <w:pPr>
        <w:spacing w:after="0" w:line="240" w:lineRule="auto"/>
        <w:ind w:left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Новелла. Психологизм художественной литературы. Традиции и новаторство в художественной литературе.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Михайлович Рубцов.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«Видения на холме», «Русский огонек», «Звезда полей», «В горнице»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(или другие стихотворения по выбору учителя и учащихся). Основные темы и мотивы лирики Рубцова — Родина-Русь, ее природа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история, судьба народа, духовный мир человека, его нравственные ценности: красота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Виктор Петрович Астафьев.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«Царь-рыба», «Печальный детектив».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Валентин Григорьевич Распутин.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«Последний срок», «Прощание с Матерой», «Живи и помни».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(Одно произведение по выбору.) Тема «отцов и детей» в повести «Последний срок». Народ, его история, его земля в повести «Прощание с Матерой». 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Иосиф Александрович Бродский.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«Осенний крик ястреба», «На смерть Жукова», «Сонет» («Как жаль, что тем, чем стало для меня...»).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Сонет как стихотворная форма.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Булат Шалвович Окуджава.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 свидания, мальчики»,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«Ты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течёшь,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 река. Странное название...», «Когда мне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невмочь пересилить 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беду...»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Литературная песня. Романс. Бардовская песня.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Юрий Валентинович Трифонов.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«Обмен».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художественной литературы. Повесть как жанр повествовательной литературы.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Валентинович Вампилов.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«Утиная охота».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другого драматического произведения.) Проблематика, основной конфликт и система образов в пьесе. Своеобразие ее композиции. Образ Зилова  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художественное открытие драматурга. Психологическая раздвоенность в характере героя. Смысл финала  пьесы.</w:t>
      </w:r>
    </w:p>
    <w:p w:rsidR="00DA0B75" w:rsidRPr="00DA0B75" w:rsidRDefault="00DA0B75" w:rsidP="00DA0B75">
      <w:pPr>
        <w:spacing w:after="0" w:line="240" w:lineRule="auto"/>
        <w:ind w:left="2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конца XX - начала XXI века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Общий обзор произведений последнего десятилетия. Проза: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 Белов, А. Битов, В. Маканин, А. Ким, Е. Носов, В. Крупин, С. Каледин, В. Пелевин, Т. Толстая, Л. Петрушевская, В. Токарева, Ю. Поляков 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др. Поэзия: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Ахмадулина, А. Вознесенский, Е. Евтушенко,   Ю. Друнина,  Л. Васильева,   Ю. Мориц ,Н. Тряпкин, А. Кушнер, О. Чухонцев, Б. Чичибабин,  Ю. Кузнецов, И. Шкляревский, О. Фокина, Д. Пригов, Т. Кибиров, И. Жданов, О. Седакова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Джордж Бернард Шоу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одной из пьес по выбору учителя и учащихся.)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«Дом, где разбиваются сердца».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и очищающая сила.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«Пигмалион».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Парадокс как художественный прием.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Томас Стернз Элиот.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«Любовная песнь Дж. Альфреда Пруфрока».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комедии (Данте, Шекспира, Дж. Донна и др.).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Эрнест Миллер Хемингуэй.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 о писателе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краткой характеристикой романов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 восходит солнце», «Прощай, оружие!».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«Старик и море»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Эрих Мария Ремарк.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«Три товарища».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Внутренний монолог.        </w:t>
      </w:r>
    </w:p>
    <w:p w:rsidR="00E96D72" w:rsidRDefault="00DA0B75" w:rsidP="00DA0B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                                      </w:t>
      </w:r>
    </w:p>
    <w:p w:rsidR="00DA0B75" w:rsidRPr="00DA0B75" w:rsidRDefault="00E96D72" w:rsidP="00E96D7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DA0B75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 КЛАСС</w:t>
      </w:r>
    </w:p>
    <w:p w:rsidR="00E96D72" w:rsidRDefault="00E96D72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ФГОС</w:t>
      </w:r>
    </w:p>
    <w:p w:rsidR="00E96D72" w:rsidRDefault="00E96D72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102 часа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9781"/>
      </w:tblGrid>
      <w:tr w:rsidR="00E96D72" w:rsidRPr="008C5E77" w:rsidTr="00F8739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C5E77">
              <w:rPr>
                <w:rFonts w:ascii="Tahoma" w:eastAsia="Times New Roman" w:hAnsi="Tahoma" w:cs="Tahoma"/>
                <w:lang w:eastAsia="ru-RU"/>
              </w:rPr>
              <w:t>№ урока</w:t>
            </w:r>
          </w:p>
        </w:tc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C5E77">
              <w:rPr>
                <w:rFonts w:ascii="Tahoma" w:eastAsia="Times New Roman" w:hAnsi="Tahoma" w:cs="Tahoma"/>
                <w:lang w:eastAsia="ru-RU"/>
              </w:rPr>
              <w:t>Тема урока раздела</w:t>
            </w:r>
          </w:p>
        </w:tc>
      </w:tr>
      <w:tr w:rsidR="00E96D72" w:rsidRPr="008C5E77" w:rsidTr="00F87394">
        <w:trPr>
          <w:trHeight w:val="5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E96D72" w:rsidRPr="008C5E77" w:rsidTr="00F87394">
        <w:trPr>
          <w:trHeight w:val="5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Русская литература и русская история в 18 - 19 веках. Классицизм, сентиментализм, романтизм в русской литературе.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Становление реализма в русской и мировой литературе. Вершинные произведения русской классики первой половины 19 века. Жанровое богатство и своеобразие поисков: роман в стихах «Евгений Онегин», роман из пяти повестей «Герой нашего времени», поэма в прозе «Мертвые души».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А.С. Пушкин. Основные мотивы лирики. Совершенство пушкинского стиха.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Вн.чт. А.С. Пушкин. «Повести Белкина» («Выстрел»)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А.С. Пушкин. «Маленькие трагедии» («Моцарт и Сальери», «Скупой рыцарь»)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М.Ю. Лермонтов. Основные мотивы лирики. Философское содержание поэмы «Демон».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Н.В. Гоголь. Общая характеристика творчества. «Петербургские повести» («Портрет»). О. Уайльд «Портрет Дориана Грея». Контрольная работа по русской литературе первой половины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19 века.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Н.В. Гоголь. Общая характеристика творчества. «Петербургские повести» («Портрет»). О. Уайльд «Портрет Дориана Грея». Контрольная работа по русской литературе первой половины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19 века.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Общая характеристика русской литературы второй половины XIX века. Расцвет реализма в литературе. Роль литературной критики в развитии и становлении критического реализма. Журнальная полемика.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Вн.чт. А.И. Герцен «Кто виноват?»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И.А.Гончаров. Очерк жизни и творчества писателя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Идейно-художественный анализ 1 части романа «Обломов».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Знакомство с главным героем. И.И. Обломов – характеристика героя.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Штольц – друг и главный антагонист Обломова.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Обломов и Ольга Ильинская.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Жизнь на Выборгской стороне – воплощённая мечта Обломова? «Обломовщина».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Дальнейшая судьба героев романа.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Критика о романе «Обломов».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Н.А. Добролюбов «Что такое обломовщина?»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Д.И. Писарев «Обломов» А.В. Дружинин «…«Обломов», роман Гончарова»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Р.р. Подготовка к сочинению по роману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И.А. Гончарова «Обломов»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Р.р. Обзор романов И.А. Гончарова «Обрыв», «Обыкновенная история».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А.Н.Островский. Очерк жизни и творчества. Островский – основоположник русского национального театра. История создания «Грозы».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Жестокие нравы города Калинова.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Катерина – русская трагическая героиня.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Кульминация и развязка трагедии. Жертвы «темного царства».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Художественное своеобразие пьесы.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Критика о драме «Гроза».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Н.А. Добролюбов «Луч света в тёмном царстве». А.А. Григорьев «После «Грозы» Островского»; «Письма к Ивану Сергеевичу Тургеневу».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Р.р. Подготовка к домашнему сочинению. Чтение монологов наизусть (д.1 явл. 3, 7; д.3 явл. 3).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И.А. Гончарова «Обломов»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Речь устная и письменная.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Вн.чт. А.Н.Островский.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«Бесприданница».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И.С. Тургенев. Очерк жизни и творчества. История создания романа И.С.Тургенева «Отцы и дети».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Идеологическая «дуэль» Базарова и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Павла Петровича Кирсанова.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Любовь героя как наказание за ограниченность воззрений.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Отчий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дом –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основа нравственного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остояни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я человека.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Дуэль как завершение идеологических споров. Базаров и «современники».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Смерть Базарова – итог его жизненного пути. Эпилог романа.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Художественное своеобразие романа. Критика о романе. М.А. Антонович «Асмодей нашего времени». Д.И. Писарев «Базаров». Н.А. Страхов «Отцы и дети» И.С. Тургенева».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Р.р. Подготовка к домашнему сочинению по роману «Отцы и дети». Чтение монологов наизусть.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Вн.чт. И.С. Тургенев. «Вешние воды», «Дворянское гнездо»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Поэзия второй половины XIX века.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Ф.И.Тютчев.  Очерк жизни и творчества.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Тютчев – поэт-философ и певец родной природы.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Развитие навыков анализа лирического произведения.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А.А. Фет. Очерк жизни и творчества.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Философская лирика Фета. Анализ стихотворения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Тестовая работа по лирике Ф.И. Тютчева и А.А. Фета.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Н.А. Некрасов. Очерк жизни и творчества. Поэт «мести и печали».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Художественное своеобразие лирики Н.А.Некрасова. Исповедь, проповедь, покаяние в лирике поэта.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Поэма Н.А.Некрасова «Кому на Руси жить хорошо». Жанр и композиция. Смысл названия.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Жизнь народа и образы крестьян и помещиков  в поэме Н.А. Некрасова "Кому на Руси жить хорошо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«Есть женщины в русских селеньях…»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«Савелий, богатырь святорусский».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Образ «народного заступника» - Гриши Добросклонова. Художественные особенности поэмы.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Р.р. Сочинение по творчеству Н.А. Некрасова.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Н.С. Лесков. Очерк жизни и творчества.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Лесков как мастер описания русского быта.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«Очарованный странник». Напряженность сюжета и трагизм судеб героев.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Иван Флягин – один из героев-правдоискателей. Былинные мотивы в повести. Сказ в творчестве Н.С. Лескова.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Вн.чт. Н.С. Лесков.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«Тупейный художник»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Н.Г. Чернышевский. Очерк жизни и общественной деятельности. Особенности композиции и жанровая специфика романа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«Что делать?»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Сны-утопии в романе. Теория «разумного эгоизма» и её воплощение в жизни «новых людей».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Образ Рахметова  в романе.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«Прокурор общественной жизни». Очерк жизни и творчества М.Е. Салтыкова-Щедрина.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«Сказки для детей изрядного возраста». Понятие об условности в искусстве (эзопов язык, гротеск).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«История одного города». Сатирическое изображение градоначальников, отношение к народу.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Вн.чт. «Господа Головлёвы» - «эпизоды из жизни одной семьи». 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Вн.чт. Судьба молодого поколения в романе.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Иудушка Головлёв – «истинный кровопивец».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Р.р. Сочинение по творчеству Н.С. Лескова или М.Е. Салтыкова-Щедрина.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Ф.М. Достоевский. Очерк жизни и творчества.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«Всё моё сердце с кровью положится в этот роман». История создания романа «Преступление и наказание». Полифонизм романов.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«Преступление и наказание». Петербург Достоевского. «Маленький человек» в творчестве Достоевского.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Теория и бунт Родиона Раскольникова.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«Тварь я дрожащая или право имею».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Крушение теории Родиона Раскольникова.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Мир «униженных и оскорблённых» в романе.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«Вечная Сонечка, пока мир стоит».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Родион Раскольников и «сильные мира сего».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Достоевский – художник, мыслитель и человек. Пушкин и Достоевский. Итоговый урок по изучению творчества писателя и его романа. Художественное своеобразие произведения.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Р.р. Сочинение по роману Ф.М. Достоевского «Преступление и наказание».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Вн.чт. Ф.М. Достоевский. «Идиот» (обзор).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«Белые ночи».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Л.Н.Толстой. Очерк жизни и творчества. «Толстой – это целый мир» (М. Горький)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«Правда войны». Изображение войны, героизма русских солдат и офицеров в «Севастопольских рассказах».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«Я старался писать историю народа». История создания романа «Война и мир». Роман-эпопея.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«Вечер Анны Павловны был пущен». Великосветское общество в романе.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«Мысль семейная» в романе «Война и мир».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Наташа Ростова – любимая героиня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Л.Н. Толстого. Внутренний монолог как приём психологической характеристики героя.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«В чём истинная красота человека?»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Наташа Ростова и княжна Марья.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тексте.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Путь исканий Андрея Болконского.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Жизненный путь Пьера Безухова.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Изображение Шенграбенского и Аустерлицкого сражений.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Отечественная война 1812 года. Бородинское сражение. Философия истории.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«Мысль народная» в романе «Война и мир».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Образы Кутузова и Наполеона. Смысл противопоставления. Осуждение бонапартизма. Взгляд Л.Н. Толстого на роль личности в истории.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«Дубина народной войны». Партизанская война. Значение образов П. Каратаева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 Т. Щербатого.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препинания на письме.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Последняя встреча с героями романа. Судьба героев в «Эпилоге».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Художественное своеобразие романа «Война и мир». Интерес к Л.Н. Толстому в современном мире. Л. Толстой и культура ХХ века.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Р.р. Сочинение по творчеству Л.Н. Толстого.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Вн.чт Л.Н.Толстой.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Роман «Анна Каренина» (обзор).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А.П. Чехов. Очерк жизни и творчества. Мир Антоши Чехонте. Рассказы «Экзамен на чин», «Толстый и тонкий», «Устрицы», «Пересолил», «Студент» и другие.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«Его врагом была пошлость». Рассказы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«Человек в футляре», «Крыжовник»,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«О любви».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Путь от Старцева к Ионычу (рассказ «Ионыч»)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Чеховский театр. «Пусть на сцене всё будет как в жизни» (А.П. Чехов). Комедия «Вишнёвый сад». Развитие социального конфликта.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Раневская и Гаев как представители уходящего в прошлое усадебного быта.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Значение образов молодых людей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Пети Трофимова и Ани.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Лопахин – новый хозяин вишневого сада.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Р.р. Подготовка к домашнему сочинению по творчеству А.П. Чехова.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Краткие сведения о жизни и творчестве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И.В. Гёте. «Фауст» как философская трагедия.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Оноре де Бальзак. Краткие сведения о жизни и творчестве. «Человеческая комедия» (обзор цикла). Бальзак – писатель-реалист.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102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2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Итоговый урок. Задание на лето.</w:t>
            </w:r>
          </w:p>
        </w:tc>
      </w:tr>
    </w:tbl>
    <w:p w:rsidR="00E96D72" w:rsidRPr="00212AAA" w:rsidRDefault="00212AAA" w:rsidP="00DA0B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>Календарно- тематическое планирование</w:t>
      </w:r>
    </w:p>
    <w:p w:rsidR="00E96D72" w:rsidRPr="00212AAA" w:rsidRDefault="00E96D72" w:rsidP="00DA0B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>11 класс</w:t>
      </w:r>
    </w:p>
    <w:p w:rsidR="00E96D72" w:rsidRPr="00212AAA" w:rsidRDefault="00E96D72" w:rsidP="00DA0B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>ФГОС</w:t>
      </w:r>
    </w:p>
    <w:p w:rsidR="00E96D72" w:rsidRPr="00212AAA" w:rsidRDefault="00E96D72" w:rsidP="00DA0B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>102 часа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816"/>
        <w:gridCol w:w="9555"/>
      </w:tblGrid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№ урока</w:t>
            </w:r>
          </w:p>
        </w:tc>
        <w:tc>
          <w:tcPr>
            <w:tcW w:w="9673" w:type="dxa"/>
          </w:tcPr>
          <w:p w:rsidR="00E96D72" w:rsidRPr="00061146" w:rsidRDefault="00E96D72" w:rsidP="00F87394">
            <w:r>
              <w:t>Тема урока.</w:t>
            </w:r>
          </w:p>
        </w:tc>
      </w:tr>
      <w:tr w:rsidR="00E96D72" w:rsidTr="00F87394">
        <w:tc>
          <w:tcPr>
            <w:tcW w:w="817" w:type="dxa"/>
          </w:tcPr>
          <w:p w:rsidR="00E96D72" w:rsidRPr="00C055D8" w:rsidRDefault="00E96D72" w:rsidP="00F87394">
            <w:r w:rsidRPr="00C055D8">
              <w:t>1</w:t>
            </w:r>
          </w:p>
        </w:tc>
        <w:tc>
          <w:tcPr>
            <w:tcW w:w="9673" w:type="dxa"/>
          </w:tcPr>
          <w:p w:rsidR="00E96D72" w:rsidRDefault="00E96D72" w:rsidP="00F87394">
            <w:r w:rsidRPr="00C055D8">
              <w:t>Россия рубежа 19-20 вв. Историко-культурная ситуация. Русская литература на рубеже веков.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Литературные направления и течения, их своеобразие, характерные черты.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Тест №1.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Очерк жизни и творчества И.А.Бунина. "Чудная власть прошлого в рассказе "Антоновские яблоки".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"Чистая влага любви, печали, нежности". Рассказы Бунина о любви.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Смысл жизни героя рассказа "Господин из Сан-Франциско". Острое чувство кризиса цивилизации в рассказе.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"Когда весь мир любил я…"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Жизненные и творческоий путь А.М.Горького. Второе пришествие.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Ранние романтические рассказы А.М.Горького.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Композиция романтических рассказов.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Особенности жанра и конфликта в пьесе "На дне".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Человек, его достоинство и смысл жизни.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"Во что веришь, то и есть". Роль Луки в пьесе.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Вопрос о правде в драме "На дне".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Сочинение по творчеству Горького.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Жизнь и творчество А.И.Куприна. Воплощение нравственного идеала в повести "Олеся".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Талант любви в рассказе А.И.Куприна "Гранатовый браслет".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Анализ письма Желткова Вере Николаевне.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Жизненный и творческий путь В.Г.Короленко. Обзор рассказов писателя. Размышления над повестью "Слепой музыкант".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Летопись жизни и творчества Л.Н.Андреева.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Тема социального неравенства в творчестве Л.Н.Андреева.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Повесть Л.Андреева "Иуда Искариот" - конфликт между одиночкой и толпой, героем и "другими".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Сочинение по творчеству Бунина, Куприна, Короленко, Андреева.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Общая характеристика поэзии "серебряного века".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Символизм. "Старшие символисты". Поэзия "младосимволистов".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Поэзия В.Я.Брюсова.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"Поэзия как волшебство" в творчестве к.Д.Бальмонта.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Смысл поэзии И.Ф.Анненкского.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Акмеизм. Мир образов Николая Гумилева.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Творческие индивидуальности "серебряного века". Групповой зачет по поэзии "серебряного века".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Личность и творчество А.А.Блока.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Тема любви в лирике А.Блока. Урок-композиция.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Стихотворение "Незнакомка",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"Это все о России". Тема Родины в творчестве А.Блока.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Поэма А.Блока "Двенадцать". Творческая история поэмы.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lastRenderedPageBreak/>
              <w:t>36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Угрожающие силы стихии в поэме "Двенадцать".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Кудрявый гений русской поэзии. Сергей Есенин в стихах и в жизни.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Природа родного края и образ Руси в лирике Есенина.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"Я по-прежнему такой же нежный". Любовная лирика Сергея Есенина.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Образ времени в поэме "Анна Снегина".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Трагедия мятежной души в поэме С.Есенина "Пугачев". Образ Пугачева в русской литературе 19 века.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Сочинение по творчеству С.Есенина.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В.В.Маяковский. Творческая биография.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Сатира Маяковского.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Патриотическая лирика Маяковского.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Тема поэта и поэзии в творчестве Маяковского.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Громада-любовь в творчестве В.Маяковского.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Стихотворения о загранице. Маяковский сегодня.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Подготовка к сочинению по творчеству Маяковского.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А.А.Фадеев. Страницы жизни писателя. Роман "Разгром". Особенности жанра и композиции.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Жизнь отряда через восприятие различных героев.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Левинсон как руководитель и просто человек. Проблема гуманизма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Перерождение Морозки. Морозка и Мечик. Народ и интеллигенция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"И судим был каждый по делам своим". Жизнь и творчество М.А.Булгакова.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"Стать бесстрастно над красными и белыми". Роман М.Булгакова "Белая гвардия".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Судьбы людей в революции.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Образ дома в романе "Белая гвардия".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История создания романа "Мастер и Маргарита". Жанр и особенности композиции. Философско-этические проблемы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Сатирико-бытовой пласт романа. Разоблачение московского обывателя.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Романтический пласт произведения. Сюжетная линия Мастера и Маргариты.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Мастер и его ученик. История духовного взросления Ивана Бездомного. Тема преемственности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Проверочная работа. Тест.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А.Н.Толстой. Тема русской истории в творчестве писателя.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Панорама русской жизни в романе "Петр Первый".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Образ Петра Первого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Оставаться человеком!.. Жизненный и творческий путь А.Платонова. 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Осмысление революционной действительности в повести "Сокровенный человек".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Мир утраченных иллюзий в повести "Котловае".  Характерный черты времени.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Пространство и время в повести "Котлован". Метафоричность художественного мышления.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Пророческое слово Андрея Платонова.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"Мне дали имя при крещении - Анна". Анна Ахматова - "голос своего поколения".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Тема Родины в лирике Ахматовой.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Тема народного страдания в поэме Ахматовой "Реквием".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Поэтический мир М.Цветаевой. "Если душа родилась крылатой".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Основные мотивы и темы лирики Марины Цветаевой.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Марина Цветаева: слова и смыслы. 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М.Шолохов. Штрихи к биографии.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А.А.Шолохов. "Донские рассказы".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Картины жизни донского казачества в романе "Тихий Дон".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События революции и гражданской войны в романе "Тихий Дон".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Гуманизм Шолохова в изображении противоборствующих сторон на Дону. Нравственная позиция автора.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Путь Григория Мелехова в романе. Григорий и Аксинья.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Сочинение по творчеству М.А.Шолохова.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lastRenderedPageBreak/>
              <w:t>84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А.Т.Твардовский. Жизненный и творческий путь. Поэма "Василий Теркин". 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Жанровые особенности и идейное содержание поэмы "По праву памяти".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Лирика А.Т.Твардовского.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Литература 50-90-х годов. Судьба А.Солженицына.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Конфликт временного и вечного в рассказе "Один день Ивана Денисовича".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"Невероятная явь войны". Повести В.Быкова. «Момент истины» Тема нравственного выбора в повести В.Быкова «Сотников»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Там, на войне. Повесть, «написанная кровью сердца». К.Воробьёв «Это мы, Господи».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«Тихая лирика» Николая Рубцова. Тема родины в лирике Н.Рубцова.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В.Распутин. Страницы жизни. Живое слово В.Распутина. «Женский разговор»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Апокалипсис, сотворённый людьми. Повесть «Прощание с Матёрой»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Нравственное величие русской женщины в повести В.Распутина «Последний срок»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Сопричастный всему живому. Штрихи к портрету В.П.Астафьева.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Взаимоотношения человека и природы в повествовании в рассказах «Царь-рыба»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97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Авторская песня. 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98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Обобщающий урок по русской литературе XX века.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99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Творчество Р.Гамзатова.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100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Зарубежная литература.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101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E8567C">
              <w:t>Литература последнего десятилетия.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102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E8567C">
              <w:t>Россия рубежа 19-20 вв. Историко-культурная ситуация. Русская литература на рубеже веков.</w:t>
            </w:r>
          </w:p>
        </w:tc>
      </w:tr>
    </w:tbl>
    <w:p w:rsidR="00E96D72" w:rsidRPr="00DA0B75" w:rsidRDefault="00E96D72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A0B75" w:rsidRPr="00DA0B75" w:rsidRDefault="00DA0B75" w:rsidP="00DA0B7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</w:t>
      </w:r>
    </w:p>
    <w:p w:rsidR="00DA0B75" w:rsidRPr="00DA0B75" w:rsidRDefault="00DA0B75" w:rsidP="00DA0B75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Литература для учителя</w:t>
      </w:r>
    </w:p>
    <w:p w:rsidR="00DA0B75" w:rsidRPr="00DA0B75" w:rsidRDefault="00DA0B75" w:rsidP="00DA0B75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Методические пособия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 1.И.В.Золотарева, Т.И.Михайлова. Универсальные поурочные разработки по литературе 10 класс (1 и 2 полугодие). – М.: ВАКО, 2016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2.Н.В.Егорова, И.В.Золотарева. Универсальные поурочные разработки по литературе 11 класс (1 и 2 полугодие). – М.: ВАКО, 2016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3.Литература. 10-11 классы: организация самостоятельной работы на уроке / авт.-сост. О.А.Зажигина и др. – Волгоград: Учитель, 2011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4.Абдуллина Л.И., Будникова Н.Н., Полторжицкая Г.И. Нетрадиционные уроки литературы: 5 – 11 классы. – М.: ВАКО, 2011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5. Лебедев Ю.В., Романова А.Н.  Литература. Поурочные разработки. 10 класс: пособие для учителей общеобразоват. организаций. — М.: Просвещение, 2016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Школьные словари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1. Словарь литературных терминов / Сост. И.В. Клюхина. – 2-е изд., перераб. – М.: ВАКО, 2011</w:t>
      </w:r>
    </w:p>
    <w:p w:rsidR="00DA0B75" w:rsidRPr="00DA0B75" w:rsidRDefault="00DA0B75" w:rsidP="00DA0B75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Литература для обучающихся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1.Лебедев Ю.В. Русская литература XIX века.  10 класс. Учебник для общеобразовательных учреждений. Часть 1, 2. М.: Просвещение, 2016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2.Журавлев В.П. Русская литература XX века. 11 класс. Учебник для общеобразовательных учреждений. Часть 1, 2.    М.: Просвещение, 2016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3.Иванова Е.В. Анализ произведений русской литературы XIX века. – М.: Издательство «Экзамен», 2013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4. Иванова Е.В. Анализ произведений русской литературы XX века. – М.: Издательство «Экзамен», 2012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5.Крутецкая В.А. </w:t>
      </w:r>
      <w:r w:rsidRPr="00DA0B7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в таблицах и схемах.  9-11 классы. – СПб: издательский дом «Литера», 2011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6.  Литература в таблицах и схемах / М. Мещерякова. – 10 изд. – М.: Айрис - пресс, 2010 </w:t>
      </w:r>
      <w:r w:rsidRPr="00DA0B75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Интернет - ресурсы</w:t>
      </w:r>
    </w:p>
    <w:p w:rsidR="00DA0B75" w:rsidRPr="00212AAA" w:rsidRDefault="00CA6203" w:rsidP="00DA0B75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lang w:eastAsia="ru-RU"/>
        </w:rPr>
      </w:pPr>
      <w:hyperlink r:id="rId5" w:history="1">
        <w:r w:rsidR="00DA0B75"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http://www.edu.ru</w:t>
        </w:r>
      </w:hyperlink>
      <w:r w:rsidR="00DA0B75" w:rsidRPr="00212AAA">
        <w:rPr>
          <w:rFonts w:ascii="Times New Roman" w:eastAsia="Times New Roman" w:hAnsi="Times New Roman" w:cs="Times New Roman"/>
          <w:lang w:eastAsia="ru-RU"/>
        </w:rPr>
        <w:t> – образовательный портал «Российской образование»</w:t>
      </w:r>
    </w:p>
    <w:p w:rsidR="00DA0B75" w:rsidRPr="00212AAA" w:rsidRDefault="00DA0B75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http://www.school. edu. ru</w:t>
      </w:r>
      <w:r w:rsidRPr="00212AAA">
        <w:rPr>
          <w:rFonts w:ascii="Times New Roman" w:eastAsia="Times New Roman" w:hAnsi="Times New Roman" w:cs="Times New Roman"/>
          <w:lang w:eastAsia="ru-RU"/>
        </w:rPr>
        <w:t> – национальный портал «Российский общеобразовательный портал»</w:t>
      </w:r>
    </w:p>
    <w:p w:rsidR="00DA0B75" w:rsidRPr="00212AAA" w:rsidRDefault="00CA6203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hyperlink r:id="rId6" w:history="1">
        <w:r w:rsidR="00DA0B75"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http://www.ict.edu.ru</w:t>
        </w:r>
      </w:hyperlink>
      <w:r w:rsidR="00DA0B75" w:rsidRPr="00212AAA">
        <w:rPr>
          <w:rFonts w:ascii="Times New Roman" w:eastAsia="Times New Roman" w:hAnsi="Times New Roman" w:cs="Times New Roman"/>
          <w:lang w:eastAsia="ru-RU"/>
        </w:rPr>
        <w:t> – специализированный портал «Информационно-коммуникационные технологии в образовании»</w:t>
      </w:r>
    </w:p>
    <w:p w:rsidR="00DA0B75" w:rsidRPr="00212AAA" w:rsidRDefault="00CA6203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hyperlink r:id="rId7" w:history="1">
        <w:r w:rsidR="00DA0B75"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http://www.valeo.edu.ru/data/index.php</w:t>
        </w:r>
      </w:hyperlink>
      <w:r w:rsidR="00DA0B75" w:rsidRPr="00212AAA">
        <w:rPr>
          <w:rFonts w:ascii="Times New Roman" w:eastAsia="Times New Roman" w:hAnsi="Times New Roman" w:cs="Times New Roman"/>
          <w:lang w:eastAsia="ru-RU"/>
        </w:rPr>
        <w:t> - специализированный портал «Здоровье и образование»</w:t>
      </w:r>
    </w:p>
    <w:p w:rsidR="00DA0B75" w:rsidRPr="00212AAA" w:rsidRDefault="00CA6203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hyperlink r:id="rId8" w:history="1">
        <w:r w:rsidR="00DA0B75"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http://www.ucheba.ru</w:t>
        </w:r>
      </w:hyperlink>
      <w:r w:rsidR="00DA0B75" w:rsidRPr="00212AAA">
        <w:rPr>
          <w:rFonts w:ascii="Times New Roman" w:eastAsia="Times New Roman" w:hAnsi="Times New Roman" w:cs="Times New Roman"/>
          <w:lang w:eastAsia="ru-RU"/>
        </w:rPr>
        <w:t> - образовательный портал «УЧЕБА»</w:t>
      </w:r>
    </w:p>
    <w:p w:rsidR="00DA0B75" w:rsidRPr="00212AAA" w:rsidRDefault="00CA6203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hyperlink r:id="rId9" w:history="1">
        <w:r w:rsidR="00DA0B75"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http://www.alledu.ru</w:t>
        </w:r>
      </w:hyperlink>
      <w:r w:rsidR="00DA0B75" w:rsidRPr="00212AAA">
        <w:rPr>
          <w:rFonts w:ascii="Times New Roman" w:eastAsia="Times New Roman" w:hAnsi="Times New Roman" w:cs="Times New Roman"/>
          <w:lang w:eastAsia="ru-RU"/>
        </w:rPr>
        <w:t> – “Все образование в интернет”. Образовательный информационный портал</w:t>
      </w:r>
    </w:p>
    <w:p w:rsidR="00DA0B75" w:rsidRPr="00212AAA" w:rsidRDefault="00DA0B75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Calibri" w:eastAsia="Times New Roman" w:hAnsi="Calibri" w:cs="Times New Roman"/>
          <w:lang w:eastAsia="ru-RU"/>
        </w:rPr>
        <w:t>  </w:t>
      </w:r>
      <w:hyperlink r:id="rId10" w:history="1">
        <w:r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http://www.college.ru</w:t>
        </w:r>
      </w:hyperlink>
      <w:r w:rsidRPr="00212AAA">
        <w:rPr>
          <w:rFonts w:ascii="Times New Roman" w:eastAsia="Times New Roman" w:hAnsi="Times New Roman" w:cs="Times New Roman"/>
          <w:lang w:eastAsia="ru-RU"/>
        </w:rPr>
        <w:t> – первый в России образовательный интернет-портал, включающий обучение школьников</w:t>
      </w:r>
    </w:p>
    <w:p w:rsidR="00DA0B75" w:rsidRPr="00212AAA" w:rsidRDefault="00DA0B75" w:rsidP="00DA0B75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http://www.prosv.ru</w:t>
      </w:r>
      <w:r w:rsidRPr="00212AAA">
        <w:rPr>
          <w:rFonts w:ascii="Times New Roman" w:eastAsia="Times New Roman" w:hAnsi="Times New Roman" w:cs="Times New Roman"/>
          <w:lang w:eastAsia="ru-RU"/>
        </w:rPr>
        <w:t> — сайт издательства «Просвещение»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http://www.gramota.ru</w:t>
      </w:r>
      <w:r w:rsidRPr="00212AAA">
        <w:rPr>
          <w:rFonts w:ascii="Times New Roman" w:eastAsia="Times New Roman" w:hAnsi="Times New Roman" w:cs="Times New Roman"/>
          <w:lang w:eastAsia="ru-RU"/>
        </w:rPr>
        <w:t> — Грамота.Ру (справочно-информационный интернет-   портал«Русский язык»).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http://www.rus.1september.ru</w:t>
      </w:r>
      <w:r w:rsidRPr="00212AAA">
        <w:rPr>
          <w:rFonts w:ascii="Times New Roman" w:eastAsia="Times New Roman" w:hAnsi="Times New Roman" w:cs="Times New Roman"/>
          <w:lang w:eastAsia="ru-RU"/>
        </w:rPr>
        <w:t> — электронная версия газеты «Литература».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http://www.rusword.com.ua</w:t>
      </w:r>
      <w:r w:rsidRPr="00212AAA">
        <w:rPr>
          <w:rFonts w:ascii="Times New Roman" w:eastAsia="Times New Roman" w:hAnsi="Times New Roman" w:cs="Times New Roman"/>
          <w:lang w:eastAsia="ru-RU"/>
        </w:rPr>
        <w:t> — сайт по русской филологии «Мир русского слова»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http://www.ruscenter.ru</w:t>
      </w:r>
      <w:r w:rsidRPr="00212AAA">
        <w:rPr>
          <w:rFonts w:ascii="Times New Roman" w:eastAsia="Times New Roman" w:hAnsi="Times New Roman" w:cs="Times New Roman"/>
          <w:lang w:eastAsia="ru-RU"/>
        </w:rPr>
        <w:t> — РОФ «Центр развития русского языка».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http://www.center.fio.ru</w:t>
      </w:r>
      <w:r w:rsidRPr="00212AAA">
        <w:rPr>
          <w:rFonts w:ascii="Times New Roman" w:eastAsia="Times New Roman" w:hAnsi="Times New Roman" w:cs="Times New Roman"/>
          <w:lang w:eastAsia="ru-RU"/>
        </w:rPr>
        <w:t> — мастерская «В помощь учителю. Литература.»  Московского центра интернет-образования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http://www.rusfolk.chat.ru</w:t>
      </w:r>
      <w:r w:rsidRPr="00212AAA">
        <w:rPr>
          <w:rFonts w:ascii="Times New Roman" w:eastAsia="Times New Roman" w:hAnsi="Times New Roman" w:cs="Times New Roman"/>
          <w:lang w:eastAsia="ru-RU"/>
        </w:rPr>
        <w:t> – Русский фольклор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http://www.pogovorka.com.</w:t>
      </w:r>
      <w:r w:rsidRPr="00212AAA">
        <w:rPr>
          <w:rFonts w:ascii="Times New Roman" w:eastAsia="Times New Roman" w:hAnsi="Times New Roman" w:cs="Times New Roman"/>
          <w:lang w:eastAsia="ru-RU"/>
        </w:rPr>
        <w:t> – Пословицы и поговорки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http://www.old-russian.chat.ru</w:t>
      </w:r>
      <w:r w:rsidRPr="00212AAA">
        <w:rPr>
          <w:rFonts w:ascii="Times New Roman" w:eastAsia="Times New Roman" w:hAnsi="Times New Roman" w:cs="Times New Roman"/>
          <w:lang w:eastAsia="ru-RU"/>
        </w:rPr>
        <w:t> – Древнерусская литература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http://www.klassika.ru</w:t>
      </w:r>
      <w:r w:rsidRPr="00212AAA">
        <w:rPr>
          <w:rFonts w:ascii="Times New Roman" w:eastAsia="Times New Roman" w:hAnsi="Times New Roman" w:cs="Times New Roman"/>
          <w:lang w:eastAsia="ru-RU"/>
        </w:rPr>
        <w:t> – Библиотека классической русской литературы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http://www.ruthenia.ru</w:t>
      </w:r>
      <w:r w:rsidRPr="00212AAA">
        <w:rPr>
          <w:rFonts w:ascii="Times New Roman" w:eastAsia="Times New Roman" w:hAnsi="Times New Roman" w:cs="Times New Roman"/>
          <w:lang w:eastAsia="ru-RU"/>
        </w:rPr>
        <w:t> – Русская поэзия 60-х годов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http://www.rol.ru</w:t>
      </w:r>
      <w:r w:rsidRPr="00212AAA">
        <w:rPr>
          <w:rFonts w:ascii="Times New Roman" w:eastAsia="Times New Roman" w:hAnsi="Times New Roman" w:cs="Times New Roman"/>
          <w:lang w:eastAsia="ru-RU"/>
        </w:rPr>
        <w:t> – Электронная версия журнала «Вопросы литературы»</w:t>
      </w:r>
    </w:p>
    <w:p w:rsidR="00DA0B75" w:rsidRPr="00212AAA" w:rsidRDefault="00DA0B75" w:rsidP="00DA0B75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lang w:eastAsia="ru-RU"/>
        </w:rPr>
        <w:t>Ресурсы для дистанционных форм обучения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 vschool.km.ru</w:t>
      </w:r>
      <w:r w:rsidRPr="00212AAA">
        <w:rPr>
          <w:rFonts w:ascii="Times New Roman" w:eastAsia="Times New Roman" w:hAnsi="Times New Roman" w:cs="Times New Roman"/>
          <w:lang w:eastAsia="ru-RU"/>
        </w:rPr>
        <w:t> - виртуальная школа Кирилла и Мефодия  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 teachpro.ru</w:t>
      </w:r>
      <w:r w:rsidRPr="00212AAA">
        <w:rPr>
          <w:rFonts w:ascii="Times New Roman" w:eastAsia="Times New Roman" w:hAnsi="Times New Roman" w:cs="Times New Roman"/>
          <w:lang w:eastAsia="ru-RU"/>
        </w:rPr>
        <w:t> - образовательный сайт Teachpro.ru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 ozo.rcsz.ru</w:t>
      </w:r>
      <w:r w:rsidRPr="00212AAA">
        <w:rPr>
          <w:rFonts w:ascii="Times New Roman" w:eastAsia="Times New Roman" w:hAnsi="Times New Roman" w:cs="Times New Roman"/>
          <w:lang w:eastAsia="ru-RU"/>
        </w:rPr>
        <w:t> - обучающие сетевые олимпиады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 college.ru</w:t>
      </w:r>
      <w:r w:rsidRPr="00212AAA">
        <w:rPr>
          <w:rFonts w:ascii="Times New Roman" w:eastAsia="Times New Roman" w:hAnsi="Times New Roman" w:cs="Times New Roman"/>
          <w:lang w:eastAsia="ru-RU"/>
        </w:rPr>
        <w:t> -  открытый колледж  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 fipi.ru </w:t>
      </w:r>
      <w:r w:rsidRPr="00212AAA">
        <w:rPr>
          <w:rFonts w:ascii="Times New Roman" w:eastAsia="Times New Roman" w:hAnsi="Times New Roman" w:cs="Times New Roman"/>
          <w:lang w:eastAsia="ru-RU"/>
        </w:rPr>
        <w:t>- ФИПИ – Государственная итоговая аттестация выпускников</w:t>
      </w:r>
    </w:p>
    <w:p w:rsidR="00DA0B75" w:rsidRPr="00212AAA" w:rsidRDefault="00DA0B75" w:rsidP="00DA0B75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Материально-техническая база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Ноутбук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Мультимедийный проектор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Колонки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Интерактивная доска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Экранно-звуковые пособия</w:t>
      </w:r>
    </w:p>
    <w:p w:rsidR="00DA0B75" w:rsidRPr="00DA0B75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 xml:space="preserve">Презентации к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занятиям</w:t>
      </w:r>
    </w:p>
    <w:p w:rsidR="00137D9B" w:rsidRDefault="00137D9B"/>
    <w:sectPr w:rsidR="0013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FE9"/>
    <w:multiLevelType w:val="multilevel"/>
    <w:tmpl w:val="434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39E1"/>
    <w:multiLevelType w:val="multilevel"/>
    <w:tmpl w:val="5D5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93D54"/>
    <w:multiLevelType w:val="multilevel"/>
    <w:tmpl w:val="124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E45EC"/>
    <w:multiLevelType w:val="multilevel"/>
    <w:tmpl w:val="4CF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D7987"/>
    <w:multiLevelType w:val="multilevel"/>
    <w:tmpl w:val="FEB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415F0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21E73"/>
    <w:multiLevelType w:val="multilevel"/>
    <w:tmpl w:val="9CB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45E89"/>
    <w:multiLevelType w:val="multilevel"/>
    <w:tmpl w:val="E08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B5441"/>
    <w:multiLevelType w:val="multilevel"/>
    <w:tmpl w:val="240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A087C"/>
    <w:multiLevelType w:val="multilevel"/>
    <w:tmpl w:val="37E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E7190"/>
    <w:multiLevelType w:val="multilevel"/>
    <w:tmpl w:val="DC7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96802"/>
    <w:multiLevelType w:val="multilevel"/>
    <w:tmpl w:val="B8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E36E1"/>
    <w:multiLevelType w:val="multilevel"/>
    <w:tmpl w:val="20F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A27BA"/>
    <w:multiLevelType w:val="multilevel"/>
    <w:tmpl w:val="971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A2433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4E1B69"/>
    <w:multiLevelType w:val="multilevel"/>
    <w:tmpl w:val="A7F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234CE"/>
    <w:multiLevelType w:val="multilevel"/>
    <w:tmpl w:val="0C3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500E1"/>
    <w:multiLevelType w:val="multilevel"/>
    <w:tmpl w:val="E5B6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23E21"/>
    <w:multiLevelType w:val="multilevel"/>
    <w:tmpl w:val="8F34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869E3"/>
    <w:multiLevelType w:val="multilevel"/>
    <w:tmpl w:val="021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FD1C39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FF64A4"/>
    <w:multiLevelType w:val="multilevel"/>
    <w:tmpl w:val="88A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2167A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4507FD"/>
    <w:multiLevelType w:val="multilevel"/>
    <w:tmpl w:val="497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615F5"/>
    <w:multiLevelType w:val="multilevel"/>
    <w:tmpl w:val="09F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8507B"/>
    <w:multiLevelType w:val="multilevel"/>
    <w:tmpl w:val="720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D864D0"/>
    <w:multiLevelType w:val="multilevel"/>
    <w:tmpl w:val="77E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7E4EAF"/>
    <w:multiLevelType w:val="multilevel"/>
    <w:tmpl w:val="9E9E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415E46"/>
    <w:multiLevelType w:val="multilevel"/>
    <w:tmpl w:val="CF2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27"/>
  </w:num>
  <w:num w:numId="5">
    <w:abstractNumId w:val="8"/>
  </w:num>
  <w:num w:numId="6">
    <w:abstractNumId w:val="23"/>
  </w:num>
  <w:num w:numId="7">
    <w:abstractNumId w:val="4"/>
  </w:num>
  <w:num w:numId="8">
    <w:abstractNumId w:val="28"/>
  </w:num>
  <w:num w:numId="9">
    <w:abstractNumId w:val="16"/>
  </w:num>
  <w:num w:numId="10">
    <w:abstractNumId w:val="15"/>
  </w:num>
  <w:num w:numId="11">
    <w:abstractNumId w:val="1"/>
  </w:num>
  <w:num w:numId="12">
    <w:abstractNumId w:val="13"/>
  </w:num>
  <w:num w:numId="13">
    <w:abstractNumId w:val="17"/>
  </w:num>
  <w:num w:numId="14">
    <w:abstractNumId w:val="25"/>
  </w:num>
  <w:num w:numId="15">
    <w:abstractNumId w:val="7"/>
  </w:num>
  <w:num w:numId="16">
    <w:abstractNumId w:val="10"/>
  </w:num>
  <w:num w:numId="17">
    <w:abstractNumId w:val="24"/>
  </w:num>
  <w:num w:numId="18">
    <w:abstractNumId w:val="20"/>
  </w:num>
  <w:num w:numId="19">
    <w:abstractNumId w:val="22"/>
  </w:num>
  <w:num w:numId="20">
    <w:abstractNumId w:val="0"/>
  </w:num>
  <w:num w:numId="21">
    <w:abstractNumId w:val="19"/>
  </w:num>
  <w:num w:numId="22">
    <w:abstractNumId w:val="9"/>
  </w:num>
  <w:num w:numId="23">
    <w:abstractNumId w:val="2"/>
  </w:num>
  <w:num w:numId="24">
    <w:abstractNumId w:val="11"/>
  </w:num>
  <w:num w:numId="25">
    <w:abstractNumId w:val="21"/>
  </w:num>
  <w:num w:numId="26">
    <w:abstractNumId w:val="18"/>
  </w:num>
  <w:num w:numId="27">
    <w:abstractNumId w:val="6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5"/>
    <w:rsid w:val="00137D9B"/>
    <w:rsid w:val="00212AAA"/>
    <w:rsid w:val="00CA6203"/>
    <w:rsid w:val="00DA0B75"/>
    <w:rsid w:val="00E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C95A9-129D-42DE-928C-072ABF7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iPriority w:val="99"/>
    <w:semiHidden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ucheba.ru&amp;sa=D&amp;ust=1484802252105000&amp;usg=AFQjCNEGXQ6nQcyv4O3uMfRVUBIFzFc_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valeo.edu.ru/data/index.php&amp;sa=D&amp;ust=1484802252105000&amp;usg=AFQjCNFxluww8BNI15VGjx1ZMOuPBMOTC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ict.edu.ru&amp;sa=D&amp;ust=1484802252104000&amp;usg=AFQjCNF_KaxGufJ2u7nyek4gXF9AtmluA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www.edu.ru&amp;sa=D&amp;ust=1484802252102000&amp;usg=AFQjCNHkEvrsAej6oiAH4iaI2Dby3FMeUw" TargetMode="External"/><Relationship Id="rId10" Type="http://schemas.openxmlformats.org/officeDocument/2006/relationships/hyperlink" Target="https://www.google.com/url?q=http://www.college.ru&amp;sa=D&amp;ust=1484802252107000&amp;usg=AFQjCNHb0f4spwNzdLi1CqtMS9nl--Tm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alledu.ru&amp;sa=D&amp;ust=1484802252106000&amp;usg=AFQjCNEMpTh9Uv0nlvhPmUwlryI_1pm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14760</Words>
  <Characters>84134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2019-12-19T07:34:00Z</dcterms:created>
  <dcterms:modified xsi:type="dcterms:W3CDTF">2019-12-19T07:34:00Z</dcterms:modified>
</cp:coreProperties>
</file>